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F3" w:rsidRDefault="00D5241E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0" t="0" r="0" b="0"/>
            <wp:docPr id="1" name="Рисунок 1" descr="C:\Users\Я\Pictures\2023-01-14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3-01-14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8F3" w:rsidRDefault="00B658F3" w:rsidP="00D5241E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A66970">
      <w:pPr>
        <w:pStyle w:val="a7"/>
        <w:shd w:val="clear" w:color="auto" w:fill="FFFFFF"/>
        <w:rPr>
          <w:b/>
          <w:bCs/>
          <w:color w:val="000000"/>
        </w:rPr>
      </w:pPr>
    </w:p>
    <w:p w:rsidR="00A66970" w:rsidRDefault="00A66970" w:rsidP="00A66970">
      <w:pPr>
        <w:pStyle w:val="a7"/>
        <w:shd w:val="clear" w:color="auto" w:fill="FFFFFF"/>
        <w:rPr>
          <w:color w:val="000000"/>
        </w:rPr>
      </w:pPr>
      <w:r w:rsidRPr="00A66970">
        <w:rPr>
          <w:b/>
          <w:bCs/>
          <w:color w:val="000000"/>
        </w:rPr>
        <w:lastRenderedPageBreak/>
        <w:t>Планируемые результаты освоен</w:t>
      </w:r>
      <w:bookmarkStart w:id="0" w:name="_GoBack"/>
      <w:bookmarkEnd w:id="0"/>
      <w:r w:rsidRPr="00A66970">
        <w:rPr>
          <w:b/>
          <w:bCs/>
          <w:color w:val="000000"/>
        </w:rPr>
        <w:t>ия курса внеурочной деятельности</w:t>
      </w:r>
    </w:p>
    <w:p w:rsidR="00A66970" w:rsidRDefault="00A66970" w:rsidP="00A66970">
      <w:pPr>
        <w:pStyle w:val="a7"/>
        <w:shd w:val="clear" w:color="auto" w:fill="FFFFFF"/>
        <w:rPr>
          <w:b/>
          <w:bCs/>
          <w:color w:val="000000"/>
        </w:rPr>
      </w:pPr>
      <w:r w:rsidRPr="00A66970">
        <w:rPr>
          <w:b/>
          <w:bCs/>
          <w:color w:val="000000"/>
        </w:rPr>
        <w:t>Личностные</w:t>
      </w:r>
    </w:p>
    <w:p w:rsidR="00A66970" w:rsidRDefault="00A66970" w:rsidP="00A66970">
      <w:pPr>
        <w:pStyle w:val="a7"/>
        <w:shd w:val="clear" w:color="auto" w:fill="FFFFFF"/>
      </w:pPr>
      <w:r w:rsidRPr="00A66970">
        <w:t>формирование ценности здорового и безопасного образа жизни, освоение социальных норм, правил поведения;</w:t>
      </w:r>
    </w:p>
    <w:p w:rsidR="00A66970" w:rsidRPr="00A66970" w:rsidRDefault="00A66970" w:rsidP="00A66970">
      <w:pPr>
        <w:pStyle w:val="a7"/>
        <w:shd w:val="clear" w:color="auto" w:fill="FFFFFF"/>
      </w:pPr>
      <w:r w:rsidRPr="00A66970">
        <w:t>физическое развитие организма, осознание целостности природы.</w:t>
      </w:r>
    </w:p>
    <w:p w:rsidR="00A66970" w:rsidRPr="00A66970" w:rsidRDefault="00A66970" w:rsidP="00A66970">
      <w:pPr>
        <w:pStyle w:val="a7"/>
        <w:shd w:val="clear" w:color="auto" w:fill="FFFFFF"/>
        <w:rPr>
          <w:color w:val="000000"/>
        </w:rPr>
      </w:pPr>
      <w:proofErr w:type="spellStart"/>
      <w:r w:rsidRPr="00A66970">
        <w:rPr>
          <w:b/>
          <w:bCs/>
          <w:color w:val="212121"/>
        </w:rPr>
        <w:t>Метапредметные</w:t>
      </w:r>
      <w:proofErr w:type="spellEnd"/>
    </w:p>
    <w:p w:rsidR="00A66970" w:rsidRPr="00A66970" w:rsidRDefault="00A66970" w:rsidP="00A66970">
      <w:pPr>
        <w:pStyle w:val="a6"/>
        <w:rPr>
          <w:rFonts w:ascii="Times New Roman" w:hAnsi="Times New Roman" w:cs="Times New Roman"/>
          <w:sz w:val="24"/>
          <w:szCs w:val="24"/>
        </w:rPr>
      </w:pPr>
      <w:r w:rsidRPr="00A66970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деятельность;</w:t>
      </w:r>
    </w:p>
    <w:p w:rsidR="00A66970" w:rsidRPr="00A66970" w:rsidRDefault="00A66970" w:rsidP="00A66970">
      <w:pPr>
        <w:pStyle w:val="a6"/>
        <w:rPr>
          <w:rFonts w:ascii="Times New Roman" w:hAnsi="Times New Roman" w:cs="Times New Roman"/>
          <w:sz w:val="24"/>
          <w:szCs w:val="24"/>
        </w:rPr>
      </w:pPr>
      <w:r w:rsidRPr="00A66970">
        <w:rPr>
          <w:rFonts w:ascii="Times New Roman" w:hAnsi="Times New Roman" w:cs="Times New Roman"/>
          <w:sz w:val="24"/>
          <w:szCs w:val="24"/>
        </w:rPr>
        <w:t>формирование мыслительной и коммуникативной компетенций, умения ориентироваться в жизненных ситуациях и находить выход из затруднений;</w:t>
      </w:r>
    </w:p>
    <w:p w:rsidR="00A66970" w:rsidRPr="00A66970" w:rsidRDefault="00A66970" w:rsidP="00A66970">
      <w:pPr>
        <w:pStyle w:val="a6"/>
        <w:rPr>
          <w:rFonts w:ascii="Times New Roman" w:hAnsi="Times New Roman" w:cs="Times New Roman"/>
          <w:sz w:val="24"/>
          <w:szCs w:val="24"/>
        </w:rPr>
      </w:pPr>
      <w:r w:rsidRPr="00A66970">
        <w:rPr>
          <w:rFonts w:ascii="Times New Roman" w:hAnsi="Times New Roman" w:cs="Times New Roman"/>
          <w:sz w:val="24"/>
          <w:szCs w:val="24"/>
        </w:rPr>
        <w:t>умение вести наблюдение, измерять, анализировать, сохранять собственное здоровье, работать в группе.</w:t>
      </w:r>
    </w:p>
    <w:p w:rsidR="00A66970" w:rsidRPr="00A66970" w:rsidRDefault="00A66970" w:rsidP="00A66970">
      <w:pPr>
        <w:pStyle w:val="a7"/>
        <w:shd w:val="clear" w:color="auto" w:fill="FFFFFF"/>
        <w:rPr>
          <w:color w:val="000000"/>
        </w:rPr>
      </w:pPr>
      <w:r w:rsidRPr="00A66970">
        <w:rPr>
          <w:b/>
          <w:bCs/>
          <w:color w:val="212121"/>
        </w:rPr>
        <w:t>Предметные</w:t>
      </w:r>
    </w:p>
    <w:p w:rsidR="00A66970" w:rsidRPr="00A66970" w:rsidRDefault="00A66970" w:rsidP="00A66970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A66970">
        <w:rPr>
          <w:rFonts w:ascii="Times New Roman" w:hAnsi="Times New Roman" w:cs="Times New Roman"/>
          <w:sz w:val="24"/>
          <w:szCs w:val="24"/>
        </w:rPr>
        <w:t>овладение навыками туристической техники;</w:t>
      </w:r>
    </w:p>
    <w:p w:rsidR="00A66970" w:rsidRPr="00A66970" w:rsidRDefault="00A66970" w:rsidP="00A66970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A66970">
        <w:rPr>
          <w:rFonts w:ascii="Times New Roman" w:hAnsi="Times New Roman" w:cs="Times New Roman"/>
          <w:sz w:val="24"/>
          <w:szCs w:val="24"/>
        </w:rPr>
        <w:t>овладение теорией сохранения жизни в городе и в природе, формирование умения различать ядовитые растения и грибы, опасных животных;</w:t>
      </w:r>
    </w:p>
    <w:p w:rsidR="00A66970" w:rsidRPr="00A66970" w:rsidRDefault="00A66970" w:rsidP="00A66970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A66970">
        <w:rPr>
          <w:rFonts w:ascii="Times New Roman" w:hAnsi="Times New Roman" w:cs="Times New Roman"/>
          <w:sz w:val="24"/>
          <w:szCs w:val="24"/>
        </w:rPr>
        <w:t>формирование умения оказывать первую простейшую медицинскую помощь и иметь представление о сохранении жизнедеятельности: обеспечении тепла, пищи, спокойствия.</w:t>
      </w:r>
    </w:p>
    <w:p w:rsidR="00EB5651" w:rsidRPr="00A66970" w:rsidRDefault="00EB5651" w:rsidP="00A66970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651" w:rsidRPr="00EB5651" w:rsidRDefault="00EB5651" w:rsidP="00EB5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</w:p>
    <w:p w:rsidR="00EB5651" w:rsidRPr="00EB5651" w:rsidRDefault="00EB5651" w:rsidP="00EB56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ориентирования на местности;</w:t>
      </w:r>
    </w:p>
    <w:p w:rsidR="00EB5651" w:rsidRPr="00EB5651" w:rsidRDefault="00EB5651" w:rsidP="00EB56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планов местности и географических карт;</w:t>
      </w:r>
    </w:p>
    <w:p w:rsidR="00EB5651" w:rsidRPr="00EB5651" w:rsidRDefault="00EB5651" w:rsidP="00EB56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наблюдений за процессами и явлениями, их изменениями в результате природных и антропогенных воздействий;</w:t>
      </w:r>
    </w:p>
    <w:p w:rsidR="00EB5651" w:rsidRPr="00EB5651" w:rsidRDefault="00EB5651" w:rsidP="00EB56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 по определению качества окружающей среды, ее использованию;</w:t>
      </w:r>
    </w:p>
    <w:p w:rsidR="00EB5651" w:rsidRPr="00EB5651" w:rsidRDefault="00EB5651" w:rsidP="00EB565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самостоятельного поиска географической информации из разных источников: картографических, геоинформационных и др.;</w:t>
      </w:r>
    </w:p>
    <w:p w:rsidR="00EB5651" w:rsidRPr="00EB5651" w:rsidRDefault="00EB5651" w:rsidP="00EB565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собственной географической культуры.</w:t>
      </w:r>
    </w:p>
    <w:p w:rsidR="00EB5651" w:rsidRPr="00EB5651" w:rsidRDefault="00EB5651" w:rsidP="00EB565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и осуществления учебно-познавательной деятельности:  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(рассказ, диалог), наглядные (иллюстрационные и демонстрационные с привлечением ИКТ,  различных источников географической информации), практические (разбор учебных и олимпиадных заданий),  проблемно-поисковые  и исследовательские под руководством преподавателя и самостоятельной работой учащихся.</w:t>
      </w:r>
      <w:proofErr w:type="gramEnd"/>
    </w:p>
    <w:p w:rsidR="00EB5651" w:rsidRPr="00EB5651" w:rsidRDefault="00EB5651" w:rsidP="00EB565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лекция, эвристическая беседа, практикум, исследование, интеллектуальная игра, викторина, решение географических задач, конкурсы.</w:t>
      </w:r>
      <w:proofErr w:type="gramEnd"/>
    </w:p>
    <w:p w:rsidR="00A66970" w:rsidRDefault="00A66970" w:rsidP="00EB56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651" w:rsidRPr="00EB5651" w:rsidRDefault="00EB5651" w:rsidP="00EB56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9583" w:type="dxa"/>
        <w:tblInd w:w="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4956"/>
        <w:gridCol w:w="3177"/>
      </w:tblGrid>
      <w:tr w:rsidR="00EB5651" w:rsidRPr="00EB5651" w:rsidTr="00A66970">
        <w:trPr>
          <w:trHeight w:val="279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EB5651" w:rsidRPr="00EB5651" w:rsidTr="00A66970">
        <w:trPr>
          <w:trHeight w:val="279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5651" w:rsidRPr="00EB5651" w:rsidTr="00A66970">
        <w:trPr>
          <w:trHeight w:val="279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теории и практики физической географии.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B5651" w:rsidRPr="00EB5651" w:rsidTr="00A66970">
        <w:trPr>
          <w:trHeight w:val="279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география. Население и хозяйство России.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B5651" w:rsidRPr="00EB5651" w:rsidTr="00A66970">
        <w:trPr>
          <w:trHeight w:val="279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F96862" w:rsidRDefault="00F96862" w:rsidP="00EB5651">
      <w:pPr>
        <w:shd w:val="clear" w:color="auto" w:fill="FFFFFF"/>
        <w:spacing w:after="0" w:line="240" w:lineRule="auto"/>
        <w:ind w:left="2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862" w:rsidRDefault="00F96862" w:rsidP="00EB5651">
      <w:pPr>
        <w:shd w:val="clear" w:color="auto" w:fill="FFFFFF"/>
        <w:spacing w:after="0" w:line="240" w:lineRule="auto"/>
        <w:ind w:left="2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862" w:rsidRDefault="00F96862" w:rsidP="00EB5651">
      <w:pPr>
        <w:shd w:val="clear" w:color="auto" w:fill="FFFFFF"/>
        <w:spacing w:after="0" w:line="240" w:lineRule="auto"/>
        <w:ind w:left="2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862" w:rsidRDefault="00F96862" w:rsidP="00EB5651">
      <w:pPr>
        <w:shd w:val="clear" w:color="auto" w:fill="FFFFFF"/>
        <w:spacing w:after="0" w:line="240" w:lineRule="auto"/>
        <w:ind w:left="2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651" w:rsidRPr="00EB5651" w:rsidRDefault="00A66970" w:rsidP="00EB5651">
      <w:pPr>
        <w:shd w:val="clear" w:color="auto" w:fill="FFFFFF"/>
        <w:spacing w:after="0" w:line="240" w:lineRule="auto"/>
        <w:ind w:left="2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EB5651"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одержание программы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– 1 ч.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географии в жизни человека З</w:t>
      </w:r>
      <w:r w:rsidR="00612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накомство с деятельностью внеурочной деятельностью</w:t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планирование.</w:t>
      </w:r>
      <w:r w:rsidRPr="00EB5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Основы теории и практики физической географии. – 28 часов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Источники географической информации – 6 часов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источники географической информации. Виды изображения Земли. План местности, географическая карта, глобус. Картографические проекции. Градусная сеть. Географические координаты. Определение направлений и измерение расстояний на плане и карте. Масштаб. Условные знаки. Чтение плана местности и географической карты.  Решение олимпиадных заданий: «План и карта».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Великие географические открытия – 5 часов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Великих географических открытий. Четыре экспедиции Колумба. </w:t>
      </w:r>
      <w:proofErr w:type="spellStart"/>
      <w:r w:rsidR="008238D0"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"https://www.google.com/url?q=http://discover-history.com/chapter_204.htm&amp;sa=D&amp;ust=1591116716395000" </w:instrText>
      </w:r>
      <w:r w:rsidR="008238D0"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proofErr w:type="gramStart"/>
      <w:r w:rsidRPr="00EB56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Васко</w:t>
      </w:r>
      <w:proofErr w:type="spellEnd"/>
      <w:r w:rsidRPr="00EB56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да Гама и открытие морского пути в Индию</w:t>
      </w:r>
      <w:r w:rsidR="008238D0"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7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Открытие Южной Америки соперниками Колумба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="008238D0"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"https://www.google.com/url?q=http://discover-history.com/chapter_209.htm&amp;sa=D&amp;ust=1591116716395000" </w:instrText>
      </w:r>
      <w:r w:rsidR="008238D0"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EB56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Америго</w:t>
      </w:r>
      <w:proofErr w:type="spellEnd"/>
      <w:r w:rsidRPr="00EB56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B56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Веспуччи</w:t>
      </w:r>
      <w:proofErr w:type="spellEnd"/>
      <w:r w:rsidRPr="00EB56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и происхождение названия «Америка»</w:t>
      </w:r>
      <w:r w:rsidR="008238D0"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8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Магеллан и первое кругосветное плавание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9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Кортес и завоевание Мексики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10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Происхождение легенды об Эльдорадо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11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Открытие Амазонки и бассейна Ла-Платы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12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Испанские и французские открытия в Северной Америке в 20 — 40 годах XVI века.</w:t>
        </w:r>
        <w:proofErr w:type="gramEnd"/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Голландская экспансия в Азии, открытие Австралии и островов Океании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Этапы и методы изучения территории России. </w:t>
      </w:r>
      <w:hyperlink r:id="rId14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Поход Ермака Тимофеевича и его гибель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15" w:history="1">
        <w:r w:rsidRPr="00EB56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Открытие русскими Средней и Восточной Сибири</w:t>
        </w:r>
      </w:hyperlink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Интерактивная викторина: «Исследователи России».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 Удивительное разнообразие природы Земли – 5 часов        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Геологическое прошлое планеты. Литосфера. Строение Земли. Геологическая история Земли. Внутренне строение Земли. Земная кора и ее строение. Горные породы. Платформы и складчатые пояса. Рельеф как результат взаимодействия внутренних и внешних сил Земли. Основные формы рельефа. Минеральные ресурсы.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Атмосфера. Значение атмосферы, состав и структура. Атмосферная циркуляция. Постоянные ветры. Воздушные массы. Погода и климат. Научное объяснение разнообразия климатов Земли. Климатообразующие факторы. Проблемы изменения климата и как следствие природы планеты. Значение Антарктиды и океанов в климате Земли.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Гидросфера. Части гидросферы. Мировой океан и его части. Источники пресной воды на Земле. Реки. Речная система. Режим и питание рек.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Биосфера. Разнообразие природных зон и комплексов Земли. Особенности распространения живых организмов на Земле. Границы биосферы. Почва как особое природное образование. Разнообразие почв. Природный комплекс. Природные зоны. Широтная зональность и высотная поясность. Географическая оболочка Земли. Широтная зональность и высотная поясность, цикличность и ритмичность процессов. Территориальные комплексы: природные, природно-хозяйственные. Сообщения учащихся, презентации,  составление коллажей.</w:t>
      </w:r>
    </w:p>
    <w:p w:rsidR="00EB5651" w:rsidRPr="00EB5651" w:rsidRDefault="00EB5651" w:rsidP="00EB5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Природа материков. Рекорды планеты. – 6 часов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Путешествие по материкам и океанам. Происхождение материков и впадин океанов. Географическое положение, площадь материков. Особенности рельефа и климата. Основные природные и экономические объекты. История освоения. Разнообразие природы. Типичные ландшафты. Население Земли. Численность населения Земли. Человеческие расы, этносы. Составление диаграмм.  Занимательный материал по материкам (Евразия, Африка, Северная Америка, Южная Америка, Антарктида и Австралия). Рекорды каждого материка в рубрике «</w:t>
      </w:r>
      <w:proofErr w:type="gramStart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proofErr w:type="gramEnd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самое, самая». Составления визитных карточек материков. Выполнение презентаций: «Рекорды материков».</w:t>
      </w:r>
    </w:p>
    <w:p w:rsidR="00EB5651" w:rsidRPr="00EB5651" w:rsidRDefault="00EB5651" w:rsidP="00EB5651">
      <w:pPr>
        <w:shd w:val="clear" w:color="auto" w:fill="FFFFFF"/>
        <w:spacing w:after="0" w:line="240" w:lineRule="auto"/>
        <w:ind w:firstLine="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Природа России  - 6 часов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 России. Особенности физико-географического положения России. Границы России. Россия на карте часовых поясов. Часовые зоны. Решение задач на определение разницы во времени отдельных территорий.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Административно-территориальное деление РФ. Геологическое строение, рельеф и полезные ископаемые, и их взаимосвязь. Оценка природно-ресурсного потенциала страны.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Факторы, определяющие климат России. Типы климата России, климатические пояса. Внутренние воды России. Байкал – жемчужина России. Главные речные системы. Размещение основных типов почв России.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и животный мир России. Природно-хозяйственные зоны России. Экологические проблемы. Заповедная Россия. Памятники природы.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карте. Занятия по тестам. Решение практических задач.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Экономическая география. Население и хозяйство России. – 5 часов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Административно-территориальное деление как один из видов районирования. Работа по карте. Население России. Численность, особенности воспроизводства населения. Половозрастной, этнический и религиозный состав населения. Особенности расселения. Сельское и городское население, урбанизация. Направления и типы миграций. Трудовые ресурсы.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 России. Структура хозяйства и ее особенности. Первичный, вторичный и третичный сектора хозяйства: состав, особенности отраслей, роль и значение. Экономические районы России. Географическое положение района, состав территории. Природные особенности и природно-ресурсный потенциал. Население, крупные города. Географические особенности экономических регионов России. Хозяйство регионов, их специализация и крупные центры производства. Проблемы экономических регионов. Определение субъектов РФ по географическому описанию. Занятия по тестам и слоганам. Решение практических задач.</w:t>
      </w:r>
    </w:p>
    <w:p w:rsidR="00EB5651" w:rsidRPr="00EB5651" w:rsidRDefault="00EB5651" w:rsidP="00EB5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тестирование учащихся. Самоанализы учащихся по работе</w:t>
      </w:r>
      <w:proofErr w:type="gramStart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творческих работ.</w:t>
      </w:r>
    </w:p>
    <w:p w:rsidR="00EB5651" w:rsidRPr="00EB5651" w:rsidRDefault="00EB5651" w:rsidP="00EB565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материально-технического обеспечения: </w:t>
      </w:r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карты, атласы, коллекции, раздаточный материал, таблицы, дополнительные дидактические материалы, учебные пособия, компьютер, мультимедийный проектор, экран</w:t>
      </w:r>
      <w:proofErr w:type="gramStart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</w:t>
      </w:r>
      <w:proofErr w:type="gramStart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B5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олный перечень указан в паспорте кабинета).</w:t>
      </w:r>
    </w:p>
    <w:p w:rsidR="00EB5651" w:rsidRPr="00EB5651" w:rsidRDefault="00EB5651" w:rsidP="00E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66970" w:rsidRDefault="00A66970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970" w:rsidRDefault="00A66970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651" w:rsidRPr="00EB5651" w:rsidRDefault="00EB5651" w:rsidP="00EB5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5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Календарно-тематический план</w:t>
      </w:r>
    </w:p>
    <w:tbl>
      <w:tblPr>
        <w:tblW w:w="98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567"/>
        <w:gridCol w:w="5670"/>
        <w:gridCol w:w="1417"/>
        <w:gridCol w:w="1276"/>
      </w:tblGrid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Номера уроков</w:t>
            </w:r>
          </w:p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Плановые сроки изучения  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Примеч.</w:t>
            </w: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– 1 час</w:t>
            </w: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географии в жизни человека Специфика занятий и общие требования.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 Основы теории и практики физической географии  - 28 часов</w:t>
            </w: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Источники географической информации - 6 часов</w:t>
            </w: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географической информации и методы географических исследований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11.09-15.09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местности. Масштаб. Решение задач.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18.09-22.09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Географическая карта, глобус. Картографические проекции.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25.09-29.09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определение географических координат.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02.10-06.10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плана местности и географической карты. 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09.10-11.10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заданий: «План и карта».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16.10-20.10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Великие географические открытия – 5 часов</w:t>
            </w: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Великих географических открытий.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географические исследования, открытия и путешествия.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30.10-03.11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географические открытия и расширение их ойкумены.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06.11-10.11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 методы изучения территории 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13.11-17.11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викторина: «Исследователи России».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27.11-01.12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Удивительное разнообразие природы Земли – 5 часов</w:t>
            </w: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Геологическое прошлое планеты.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04.12-08.12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Атмосфера. Научное объяснение разнообразия климатов Земли.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11.12-15.12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изменения климата и как следствие природы планеты. Значение Антарктиды и океанов в климате Земли.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18.12-22.12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Гидросфера и ее части. Составление коллажа: «Мировой океан».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25.12-29.12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природных зон и комплексов Земли.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09.01-12.01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Природа материков. Рекорды планеты. – 6 часов</w:t>
            </w: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материков и впадин океанов.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15.01-19.01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Земли. Численность населения</w:t>
            </w:r>
          </w:p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Земли. Человеческие расы, этносы. Составление диаграмм.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22.01-26.01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черты природы  Африки, Австралии. Составление визитной карточки.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29.01-02.02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черты природы  Антарктиды, Южной Америки. Составление визитной карточки.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05.02-09.02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черты природы Северной Америки и Евразии. Составление визитной карточки.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12.02-21.02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презентаций: «Рекорды материков».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26.02-02.03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Природа России – 6 часов</w:t>
            </w: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России. Границы. Особенности  географического положения</w:t>
            </w:r>
          </w:p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05.03-09.03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Часовые зоны. Решение задач на определение разницы во времени отдельных территорий.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12.03-16.03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и недра России. Оценка природно-ресурсного потенциала страны.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19.03-23.03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Климат. Внутренние воды. Байкал – жемчужина 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26.03-30.03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Почвы, природные зоны  России. Составление коллажей.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02.04-06.04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Заповедная Россия. Памятники природы.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16.04-20.04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8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II. Экономическая география. Население и хозяйство России - 5 часов</w:t>
            </w: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Административно-территориальное деление как один из видов районирования. Работа по карте. Особенности населения 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23.04-27.04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межотраслевые комплексы.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30.04-04.05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особенности экономических регионов 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07.05-11.05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субъектов РФ по географическому описанию. Занятия по тестам и слоганам.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14.05-18.05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B5651" w:rsidRPr="00EB5651" w:rsidTr="00EB565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Защита творческих работ.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651" w:rsidRPr="00EB5651" w:rsidRDefault="00EB5651" w:rsidP="00EB56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5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21.05-25.05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651" w:rsidRPr="00EB5651" w:rsidRDefault="00EB5651" w:rsidP="00EB56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834D31" w:rsidRDefault="00834D31"/>
    <w:sectPr w:rsidR="00834D31" w:rsidSect="000A65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2AE"/>
    <w:multiLevelType w:val="multilevel"/>
    <w:tmpl w:val="366A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416D1"/>
    <w:multiLevelType w:val="multilevel"/>
    <w:tmpl w:val="12BAE6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02438"/>
    <w:multiLevelType w:val="multilevel"/>
    <w:tmpl w:val="7A86D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81DBD"/>
    <w:multiLevelType w:val="multilevel"/>
    <w:tmpl w:val="009C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8D4D53"/>
    <w:multiLevelType w:val="multilevel"/>
    <w:tmpl w:val="5B9A8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14B64"/>
    <w:multiLevelType w:val="multilevel"/>
    <w:tmpl w:val="E6A29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1F12EF"/>
    <w:multiLevelType w:val="multilevel"/>
    <w:tmpl w:val="0784B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E232F4"/>
    <w:multiLevelType w:val="multilevel"/>
    <w:tmpl w:val="E722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66792"/>
    <w:multiLevelType w:val="multilevel"/>
    <w:tmpl w:val="2B34DF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6110C"/>
    <w:multiLevelType w:val="multilevel"/>
    <w:tmpl w:val="34922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5A39BE"/>
    <w:multiLevelType w:val="multilevel"/>
    <w:tmpl w:val="FF06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75082"/>
    <w:multiLevelType w:val="multilevel"/>
    <w:tmpl w:val="59E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41922"/>
    <w:multiLevelType w:val="multilevel"/>
    <w:tmpl w:val="C3E6D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DE26D4"/>
    <w:multiLevelType w:val="multilevel"/>
    <w:tmpl w:val="A83CAF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AF0146"/>
    <w:multiLevelType w:val="multilevel"/>
    <w:tmpl w:val="2026D7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90282F"/>
    <w:multiLevelType w:val="multilevel"/>
    <w:tmpl w:val="A95A86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371A6"/>
    <w:multiLevelType w:val="multilevel"/>
    <w:tmpl w:val="6EA89C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71014"/>
    <w:multiLevelType w:val="multilevel"/>
    <w:tmpl w:val="E02A4B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006752"/>
    <w:multiLevelType w:val="multilevel"/>
    <w:tmpl w:val="FF26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8170FC"/>
    <w:multiLevelType w:val="multilevel"/>
    <w:tmpl w:val="7274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110348"/>
    <w:multiLevelType w:val="multilevel"/>
    <w:tmpl w:val="03C4DC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6A33A4"/>
    <w:multiLevelType w:val="multilevel"/>
    <w:tmpl w:val="CE98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540757"/>
    <w:multiLevelType w:val="multilevel"/>
    <w:tmpl w:val="A56A7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55332A"/>
    <w:multiLevelType w:val="multilevel"/>
    <w:tmpl w:val="1938B7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083759"/>
    <w:multiLevelType w:val="multilevel"/>
    <w:tmpl w:val="24E81D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9326BD"/>
    <w:multiLevelType w:val="multilevel"/>
    <w:tmpl w:val="9BB027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F7430A"/>
    <w:multiLevelType w:val="multilevel"/>
    <w:tmpl w:val="33CC8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4B1261"/>
    <w:multiLevelType w:val="multilevel"/>
    <w:tmpl w:val="8D4AB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7E3CFC"/>
    <w:multiLevelType w:val="multilevel"/>
    <w:tmpl w:val="B8A29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E7455A"/>
    <w:multiLevelType w:val="multilevel"/>
    <w:tmpl w:val="952E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0E6715"/>
    <w:multiLevelType w:val="multilevel"/>
    <w:tmpl w:val="D59AF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09523B"/>
    <w:multiLevelType w:val="multilevel"/>
    <w:tmpl w:val="F04E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361501"/>
    <w:multiLevelType w:val="multilevel"/>
    <w:tmpl w:val="DA7E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1E60C3"/>
    <w:multiLevelType w:val="multilevel"/>
    <w:tmpl w:val="CEBEE9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6F432C"/>
    <w:multiLevelType w:val="multilevel"/>
    <w:tmpl w:val="56BA7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B20D82"/>
    <w:multiLevelType w:val="multilevel"/>
    <w:tmpl w:val="B248FC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7A5EEC"/>
    <w:multiLevelType w:val="multilevel"/>
    <w:tmpl w:val="99AC04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9"/>
  </w:num>
  <w:num w:numId="3">
    <w:abstractNumId w:val="0"/>
  </w:num>
  <w:num w:numId="4">
    <w:abstractNumId w:val="3"/>
  </w:num>
  <w:num w:numId="5">
    <w:abstractNumId w:val="19"/>
  </w:num>
  <w:num w:numId="6">
    <w:abstractNumId w:val="21"/>
  </w:num>
  <w:num w:numId="7">
    <w:abstractNumId w:val="7"/>
  </w:num>
  <w:num w:numId="8">
    <w:abstractNumId w:val="32"/>
  </w:num>
  <w:num w:numId="9">
    <w:abstractNumId w:val="9"/>
  </w:num>
  <w:num w:numId="10">
    <w:abstractNumId w:val="30"/>
  </w:num>
  <w:num w:numId="11">
    <w:abstractNumId w:val="28"/>
  </w:num>
  <w:num w:numId="12">
    <w:abstractNumId w:val="36"/>
  </w:num>
  <w:num w:numId="13">
    <w:abstractNumId w:val="6"/>
  </w:num>
  <w:num w:numId="14">
    <w:abstractNumId w:val="22"/>
  </w:num>
  <w:num w:numId="15">
    <w:abstractNumId w:val="8"/>
  </w:num>
  <w:num w:numId="16">
    <w:abstractNumId w:val="31"/>
  </w:num>
  <w:num w:numId="17">
    <w:abstractNumId w:val="4"/>
  </w:num>
  <w:num w:numId="18">
    <w:abstractNumId w:val="20"/>
  </w:num>
  <w:num w:numId="19">
    <w:abstractNumId w:val="13"/>
  </w:num>
  <w:num w:numId="20">
    <w:abstractNumId w:val="24"/>
  </w:num>
  <w:num w:numId="21">
    <w:abstractNumId w:val="18"/>
  </w:num>
  <w:num w:numId="22">
    <w:abstractNumId w:val="2"/>
  </w:num>
  <w:num w:numId="23">
    <w:abstractNumId w:val="14"/>
  </w:num>
  <w:num w:numId="24">
    <w:abstractNumId w:val="25"/>
  </w:num>
  <w:num w:numId="25">
    <w:abstractNumId w:val="1"/>
  </w:num>
  <w:num w:numId="26">
    <w:abstractNumId w:val="33"/>
  </w:num>
  <w:num w:numId="27">
    <w:abstractNumId w:val="34"/>
  </w:num>
  <w:num w:numId="28">
    <w:abstractNumId w:val="12"/>
  </w:num>
  <w:num w:numId="29">
    <w:abstractNumId w:val="16"/>
  </w:num>
  <w:num w:numId="30">
    <w:abstractNumId w:val="23"/>
  </w:num>
  <w:num w:numId="31">
    <w:abstractNumId w:val="35"/>
  </w:num>
  <w:num w:numId="32">
    <w:abstractNumId w:val="17"/>
  </w:num>
  <w:num w:numId="33">
    <w:abstractNumId w:val="10"/>
  </w:num>
  <w:num w:numId="34">
    <w:abstractNumId w:val="27"/>
  </w:num>
  <w:num w:numId="35">
    <w:abstractNumId w:val="5"/>
  </w:num>
  <w:num w:numId="36">
    <w:abstractNumId w:val="15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651"/>
    <w:rsid w:val="000A6562"/>
    <w:rsid w:val="006129E0"/>
    <w:rsid w:val="00731BEB"/>
    <w:rsid w:val="008238D0"/>
    <w:rsid w:val="00834D31"/>
    <w:rsid w:val="00A66970"/>
    <w:rsid w:val="00B658F3"/>
    <w:rsid w:val="00D5241E"/>
    <w:rsid w:val="00E62D07"/>
    <w:rsid w:val="00EB5651"/>
    <w:rsid w:val="00F9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3">
    <w:name w:val="c43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5651"/>
  </w:style>
  <w:style w:type="paragraph" w:customStyle="1" w:styleId="c2">
    <w:name w:val="c2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5651"/>
  </w:style>
  <w:style w:type="paragraph" w:customStyle="1" w:styleId="c37">
    <w:name w:val="c37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B5651"/>
  </w:style>
  <w:style w:type="paragraph" w:customStyle="1" w:styleId="c1">
    <w:name w:val="c1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EB5651"/>
  </w:style>
  <w:style w:type="character" w:styleId="a3">
    <w:name w:val="Hyperlink"/>
    <w:basedOn w:val="a0"/>
    <w:uiPriority w:val="99"/>
    <w:semiHidden/>
    <w:unhideWhenUsed/>
    <w:rsid w:val="00EB5651"/>
    <w:rPr>
      <w:color w:val="0000FF"/>
      <w:u w:val="single"/>
    </w:rPr>
  </w:style>
  <w:style w:type="paragraph" w:customStyle="1" w:styleId="c12">
    <w:name w:val="c12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B5651"/>
  </w:style>
  <w:style w:type="paragraph" w:customStyle="1" w:styleId="c56">
    <w:name w:val="c56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B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B5651"/>
  </w:style>
  <w:style w:type="character" w:customStyle="1" w:styleId="c33">
    <w:name w:val="c33"/>
    <w:basedOn w:val="a0"/>
    <w:rsid w:val="00EB5651"/>
  </w:style>
  <w:style w:type="paragraph" w:styleId="a4">
    <w:name w:val="Body Text"/>
    <w:basedOn w:val="a"/>
    <w:link w:val="a5"/>
    <w:uiPriority w:val="1"/>
    <w:qFormat/>
    <w:rsid w:val="00B658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658F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658F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A6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iscover-history.com/chapter_213.htm&amp;sa=D&amp;ust=1591116716396000" TargetMode="External"/><Relationship Id="rId13" Type="http://schemas.openxmlformats.org/officeDocument/2006/relationships/hyperlink" Target="https://www.google.com/url?q=http://discover-history.com/chapter_232.htm&amp;sa=D&amp;ust=1591116716397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discover-history.com/chapter_205.htm&amp;sa=D&amp;ust=1591116716395000" TargetMode="External"/><Relationship Id="rId12" Type="http://schemas.openxmlformats.org/officeDocument/2006/relationships/hyperlink" Target="https://www.google.com/url?q=http://discover-history.com/chapter_218.htm&amp;sa=D&amp;ust=1591116716397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discover-history.com/chapter_217.htm&amp;sa=D&amp;ust=1591116716396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iscover-history.com/chapter_225.htm&amp;sa=D&amp;ust=1591116716397000" TargetMode="External"/><Relationship Id="rId10" Type="http://schemas.openxmlformats.org/officeDocument/2006/relationships/hyperlink" Target="https://www.google.com/url?q=http://discover-history.com/chapter_216.htm%23default&amp;sa=D&amp;ust=1591116716396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iscover-history.com/chapter_214.htm&amp;sa=D&amp;ust=1591116716396000" TargetMode="External"/><Relationship Id="rId14" Type="http://schemas.openxmlformats.org/officeDocument/2006/relationships/hyperlink" Target="https://www.google.com/url?q=http://discover-history.com/chapter_223.htm&amp;sa=D&amp;ust=159111671639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Шавалиев РН</dc:creator>
  <cp:lastModifiedBy>Пользователь Windows</cp:lastModifiedBy>
  <cp:revision>10</cp:revision>
  <cp:lastPrinted>2023-01-14T09:47:00Z</cp:lastPrinted>
  <dcterms:created xsi:type="dcterms:W3CDTF">2022-12-28T16:37:00Z</dcterms:created>
  <dcterms:modified xsi:type="dcterms:W3CDTF">2023-01-14T09:58:00Z</dcterms:modified>
</cp:coreProperties>
</file>